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876" w:rsidRDefault="00422876" w:rsidP="00422876">
      <w:pPr>
        <w:pStyle w:val="Bezodstpw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Komunikat Biskupa Tarnowskiego</w:t>
      </w:r>
    </w:p>
    <w:p w:rsidR="00422876" w:rsidRDefault="00422876" w:rsidP="00422876">
      <w:pPr>
        <w:pStyle w:val="Bezodstpw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związku z wizytą </w:t>
      </w:r>
      <w:r w:rsidRPr="00422876">
        <w:rPr>
          <w:rFonts w:ascii="Times New Roman" w:hAnsi="Times New Roman" w:cs="Times New Roman"/>
          <w:i/>
          <w:sz w:val="28"/>
          <w:szCs w:val="28"/>
        </w:rPr>
        <w:t>Ad limina Apostolorum</w:t>
      </w:r>
    </w:p>
    <w:p w:rsidR="00422876" w:rsidRDefault="00422876" w:rsidP="00172EF5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:rsidR="00422876" w:rsidRDefault="00422876" w:rsidP="00422876">
      <w:pPr>
        <w:pStyle w:val="Bezodstpw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Drodzy Diecezjanie!</w:t>
      </w:r>
    </w:p>
    <w:p w:rsidR="00422876" w:rsidRDefault="00422876" w:rsidP="00172EF5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:rsidR="00145AFC" w:rsidRDefault="00C57DEF" w:rsidP="007F2865">
      <w:pPr>
        <w:pStyle w:val="Bezodstpw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Razem z biskupami pomocniczymi diecezji tarnowskiej będziemy przez najbliższy tydzień składać w Rzymie wizytę zwaną </w:t>
      </w:r>
      <w:r w:rsidRPr="00C57DEF">
        <w:rPr>
          <w:rFonts w:ascii="Times New Roman" w:hAnsi="Times New Roman" w:cs="Times New Roman"/>
          <w:bCs/>
          <w:i/>
          <w:sz w:val="28"/>
          <w:szCs w:val="28"/>
        </w:rPr>
        <w:t>Ad limina Apostolorum</w:t>
      </w:r>
      <w:r>
        <w:rPr>
          <w:rFonts w:ascii="Times New Roman" w:hAnsi="Times New Roman" w:cs="Times New Roman"/>
          <w:bCs/>
          <w:i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czyli dosłownie „do progów Apostołów”. Zgodnie </w:t>
      </w:r>
      <w:r w:rsidR="005032B9" w:rsidRPr="005032B9">
        <w:rPr>
          <w:rFonts w:ascii="Times New Roman" w:hAnsi="Times New Roman" w:cs="Times New Roman"/>
          <w:bCs/>
          <w:sz w:val="28"/>
          <w:szCs w:val="28"/>
        </w:rPr>
        <w:t xml:space="preserve">wielowiekową tradycją </w:t>
      </w:r>
      <w:r w:rsidR="005032B9">
        <w:rPr>
          <w:rFonts w:ascii="Times New Roman" w:hAnsi="Times New Roman" w:cs="Times New Roman"/>
          <w:bCs/>
          <w:sz w:val="28"/>
          <w:szCs w:val="28"/>
        </w:rPr>
        <w:t>oraz aktualnymi</w:t>
      </w:r>
      <w:r>
        <w:rPr>
          <w:rFonts w:ascii="Times New Roman" w:hAnsi="Times New Roman" w:cs="Times New Roman"/>
          <w:bCs/>
          <w:sz w:val="28"/>
          <w:szCs w:val="28"/>
        </w:rPr>
        <w:t xml:space="preserve"> wymogami prawa kanonicznego, „biskup diecezjalny obowiązany jest co pięć lat przedstawić Papieżowi sprawozdanie o stanie powierzonej sobie diecezji” (kan. 399). Dlatego biskupi</w:t>
      </w:r>
      <w:r w:rsidR="009E4300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w czasie określonym przez Stolicę Apostolską, udają się do Rzymu „dla uczczenia grobów </w:t>
      </w:r>
      <w:r w:rsidR="008441B7">
        <w:rPr>
          <w:rFonts w:ascii="Times New Roman" w:hAnsi="Times New Roman" w:cs="Times New Roman"/>
          <w:bCs/>
          <w:sz w:val="28"/>
          <w:szCs w:val="28"/>
        </w:rPr>
        <w:t>świętych Apostołów Piotra i Pawła oraz spotkania się z Ojcem Świętym” (kan. 400).</w:t>
      </w:r>
      <w:r w:rsidR="009E4300" w:rsidRPr="009E4300">
        <w:rPr>
          <w:rFonts w:ascii="Times New Roman" w:hAnsi="Times New Roman" w:cs="Times New Roman"/>
          <w:bCs/>
          <w:sz w:val="28"/>
          <w:szCs w:val="28"/>
        </w:rPr>
        <w:t xml:space="preserve">Poprzednia wizyta polskich biskupów </w:t>
      </w:r>
      <w:r w:rsidR="009E4300">
        <w:rPr>
          <w:rFonts w:ascii="Times New Roman" w:hAnsi="Times New Roman" w:cs="Times New Roman"/>
          <w:bCs/>
          <w:sz w:val="28"/>
          <w:szCs w:val="28"/>
        </w:rPr>
        <w:t>w Rzymie odbyła się w roku 2014</w:t>
      </w:r>
      <w:r w:rsidR="00145AFC">
        <w:rPr>
          <w:rFonts w:ascii="Times New Roman" w:hAnsi="Times New Roman" w:cs="Times New Roman"/>
          <w:bCs/>
          <w:sz w:val="28"/>
          <w:szCs w:val="28"/>
        </w:rPr>
        <w:t>.</w:t>
      </w:r>
      <w:r w:rsidR="00145AFC" w:rsidRPr="00145AFC">
        <w:rPr>
          <w:rFonts w:ascii="Times New Roman" w:hAnsi="Times New Roman" w:cs="Times New Roman"/>
          <w:bCs/>
          <w:sz w:val="28"/>
          <w:szCs w:val="28"/>
        </w:rPr>
        <w:t xml:space="preserve">Poprzedziła ona </w:t>
      </w:r>
      <w:r w:rsidR="0096662D">
        <w:rPr>
          <w:rFonts w:ascii="Times New Roman" w:hAnsi="Times New Roman" w:cs="Times New Roman"/>
          <w:bCs/>
          <w:sz w:val="28"/>
          <w:szCs w:val="28"/>
        </w:rPr>
        <w:t xml:space="preserve">dwa wielkie wydarzenia: </w:t>
      </w:r>
      <w:r w:rsidR="00145AFC" w:rsidRPr="00145AFC">
        <w:rPr>
          <w:rFonts w:ascii="Times New Roman" w:hAnsi="Times New Roman" w:cs="Times New Roman"/>
          <w:bCs/>
          <w:sz w:val="28"/>
          <w:szCs w:val="28"/>
        </w:rPr>
        <w:t>kanonizację Jana Pawła II oraz Światowe Dni Młodzieży</w:t>
      </w:r>
      <w:r w:rsidR="0096662D">
        <w:rPr>
          <w:rFonts w:ascii="Times New Roman" w:hAnsi="Times New Roman" w:cs="Times New Roman"/>
          <w:bCs/>
          <w:sz w:val="28"/>
          <w:szCs w:val="28"/>
        </w:rPr>
        <w:t xml:space="preserve"> w Krakowie</w:t>
      </w:r>
      <w:r w:rsidR="00145AFC" w:rsidRPr="00145AFC">
        <w:rPr>
          <w:rFonts w:ascii="Times New Roman" w:hAnsi="Times New Roman" w:cs="Times New Roman"/>
          <w:bCs/>
          <w:sz w:val="28"/>
          <w:szCs w:val="28"/>
        </w:rPr>
        <w:t>.</w:t>
      </w:r>
      <w:r w:rsidR="00145AFC">
        <w:rPr>
          <w:rFonts w:ascii="Times New Roman" w:hAnsi="Times New Roman" w:cs="Times New Roman"/>
          <w:bCs/>
          <w:sz w:val="28"/>
          <w:szCs w:val="28"/>
        </w:rPr>
        <w:t xml:space="preserve"> O</w:t>
      </w:r>
      <w:r w:rsidR="009E4300">
        <w:rPr>
          <w:rFonts w:ascii="Times New Roman" w:hAnsi="Times New Roman" w:cs="Times New Roman"/>
          <w:bCs/>
          <w:sz w:val="28"/>
          <w:szCs w:val="28"/>
        </w:rPr>
        <w:t xml:space="preserve">becna </w:t>
      </w:r>
      <w:r w:rsidR="00145AFC">
        <w:rPr>
          <w:rFonts w:ascii="Times New Roman" w:hAnsi="Times New Roman" w:cs="Times New Roman"/>
          <w:bCs/>
          <w:sz w:val="28"/>
          <w:szCs w:val="28"/>
        </w:rPr>
        <w:t xml:space="preserve">wizyta </w:t>
      </w:r>
      <w:r w:rsidR="00145AFC">
        <w:rPr>
          <w:rFonts w:ascii="Times New Roman" w:hAnsi="Times New Roman" w:cs="Times New Roman"/>
          <w:bCs/>
          <w:i/>
          <w:iCs/>
          <w:sz w:val="28"/>
          <w:szCs w:val="28"/>
        </w:rPr>
        <w:t>Ad limina A</w:t>
      </w:r>
      <w:r w:rsidR="00145AFC" w:rsidRPr="00145AFC">
        <w:rPr>
          <w:rFonts w:ascii="Times New Roman" w:hAnsi="Times New Roman" w:cs="Times New Roman"/>
          <w:bCs/>
          <w:i/>
          <w:iCs/>
          <w:sz w:val="28"/>
          <w:szCs w:val="28"/>
        </w:rPr>
        <w:t>postolorum</w:t>
      </w:r>
      <w:r w:rsidR="009E4300">
        <w:rPr>
          <w:rFonts w:ascii="Times New Roman" w:hAnsi="Times New Roman" w:cs="Times New Roman"/>
          <w:bCs/>
          <w:sz w:val="28"/>
          <w:szCs w:val="28"/>
        </w:rPr>
        <w:t>odbywa się z dwuletnim opóźnieniem ze względu na pandemię</w:t>
      </w:r>
      <w:r w:rsidR="007F286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9E4300">
        <w:rPr>
          <w:rFonts w:ascii="Times New Roman" w:hAnsi="Times New Roman" w:cs="Times New Roman"/>
          <w:bCs/>
          <w:sz w:val="28"/>
          <w:szCs w:val="28"/>
        </w:rPr>
        <w:t>P</w:t>
      </w:r>
      <w:r w:rsidR="009E4300" w:rsidRPr="009E4300">
        <w:rPr>
          <w:rFonts w:ascii="Times New Roman" w:hAnsi="Times New Roman" w:cs="Times New Roman"/>
          <w:bCs/>
          <w:sz w:val="28"/>
          <w:szCs w:val="28"/>
        </w:rPr>
        <w:t>odstawowym celem</w:t>
      </w:r>
      <w:r w:rsidR="0096662D">
        <w:rPr>
          <w:rFonts w:ascii="Times New Roman" w:hAnsi="Times New Roman" w:cs="Times New Roman"/>
          <w:bCs/>
          <w:sz w:val="28"/>
          <w:szCs w:val="28"/>
        </w:rPr>
        <w:t xml:space="preserve"> wizyty</w:t>
      </w:r>
      <w:r w:rsidR="009E4300" w:rsidRPr="009E4300">
        <w:rPr>
          <w:rFonts w:ascii="Times New Roman" w:hAnsi="Times New Roman" w:cs="Times New Roman"/>
          <w:bCs/>
          <w:sz w:val="28"/>
          <w:szCs w:val="28"/>
        </w:rPr>
        <w:t xml:space="preserve">jest umocnienie jedności pomiędzy biskupami a </w:t>
      </w:r>
      <w:r w:rsidR="00145AFC">
        <w:rPr>
          <w:rFonts w:ascii="Times New Roman" w:hAnsi="Times New Roman" w:cs="Times New Roman"/>
          <w:bCs/>
          <w:sz w:val="28"/>
          <w:szCs w:val="28"/>
        </w:rPr>
        <w:t xml:space="preserve">Następcą </w:t>
      </w:r>
      <w:r w:rsidR="007F2865">
        <w:rPr>
          <w:rFonts w:ascii="Times New Roman" w:hAnsi="Times New Roman" w:cs="Times New Roman"/>
          <w:bCs/>
          <w:sz w:val="28"/>
          <w:szCs w:val="28"/>
        </w:rPr>
        <w:t>Apostoła Piotra, a</w:t>
      </w:r>
      <w:r w:rsidR="00F3524D">
        <w:rPr>
          <w:rFonts w:ascii="Times New Roman" w:hAnsi="Times New Roman" w:cs="Times New Roman"/>
          <w:bCs/>
          <w:sz w:val="28"/>
          <w:szCs w:val="28"/>
        </w:rPr>
        <w:t> </w:t>
      </w:r>
      <w:r w:rsidR="007F2865">
        <w:rPr>
          <w:rFonts w:ascii="Times New Roman" w:hAnsi="Times New Roman" w:cs="Times New Roman"/>
          <w:bCs/>
          <w:sz w:val="28"/>
          <w:szCs w:val="28"/>
        </w:rPr>
        <w:t>także łączności pomi</w:t>
      </w:r>
      <w:r w:rsidR="0096662D">
        <w:rPr>
          <w:rFonts w:ascii="Times New Roman" w:hAnsi="Times New Roman" w:cs="Times New Roman"/>
          <w:bCs/>
          <w:sz w:val="28"/>
          <w:szCs w:val="28"/>
        </w:rPr>
        <w:t>ędzy danym Kościołem lokalnym a</w:t>
      </w:r>
      <w:r w:rsidR="007F2865">
        <w:rPr>
          <w:rFonts w:ascii="Times New Roman" w:hAnsi="Times New Roman" w:cs="Times New Roman"/>
          <w:bCs/>
          <w:sz w:val="28"/>
          <w:szCs w:val="28"/>
        </w:rPr>
        <w:t>Kościołem powszechnym.</w:t>
      </w:r>
    </w:p>
    <w:p w:rsidR="00145AFC" w:rsidRDefault="005032B9" w:rsidP="0096662D">
      <w:pPr>
        <w:pStyle w:val="Bezodstpw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Gorąco proszę Was, drodzy Diecezjanie, o modlitwę w intencji Ojca Świętego Franciszka oraz nas biskupów, abyśmy pod Jego przewodnictwem</w:t>
      </w:r>
      <w:r w:rsidR="0096662D">
        <w:rPr>
          <w:rFonts w:ascii="Times New Roman" w:hAnsi="Times New Roman" w:cs="Times New Roman"/>
          <w:bCs/>
          <w:sz w:val="28"/>
          <w:szCs w:val="28"/>
        </w:rPr>
        <w:t xml:space="preserve"> jak najlepiej służyli ludowi Bożemu i prowadzili go do zbawienia. </w:t>
      </w:r>
    </w:p>
    <w:p w:rsidR="00422876" w:rsidRDefault="00422876" w:rsidP="00172EF5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:rsidR="00422876" w:rsidRDefault="00422876" w:rsidP="00422876">
      <w:pPr>
        <w:pStyle w:val="Bezodstpw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 pasterskim błogosławieństwem i modlitwą</w:t>
      </w:r>
    </w:p>
    <w:p w:rsidR="00422876" w:rsidRDefault="00422876" w:rsidP="00172EF5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:rsidR="00422876" w:rsidRDefault="00422876" w:rsidP="00172EF5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:rsidR="00422876" w:rsidRDefault="00422876" w:rsidP="00422876">
      <w:pPr>
        <w:pStyle w:val="Bezodstpw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† Andrzej Jeż</w:t>
      </w:r>
    </w:p>
    <w:p w:rsidR="00422876" w:rsidRDefault="00422876" w:rsidP="00422876">
      <w:pPr>
        <w:pStyle w:val="Bezodstpw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BISKUP TARNOWSKI</w:t>
      </w:r>
    </w:p>
    <w:p w:rsidR="002F1A1E" w:rsidRDefault="002F1A1E" w:rsidP="002F1A1E"/>
    <w:sectPr w:rsidR="002F1A1E" w:rsidSect="00D75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72EF5"/>
    <w:rsid w:val="00145AFC"/>
    <w:rsid w:val="00172EF5"/>
    <w:rsid w:val="001A737C"/>
    <w:rsid w:val="002F1A1E"/>
    <w:rsid w:val="003F32E7"/>
    <w:rsid w:val="00422876"/>
    <w:rsid w:val="005032B9"/>
    <w:rsid w:val="006A2892"/>
    <w:rsid w:val="007F2865"/>
    <w:rsid w:val="008441B7"/>
    <w:rsid w:val="008B4CA7"/>
    <w:rsid w:val="008C59AC"/>
    <w:rsid w:val="0096662D"/>
    <w:rsid w:val="009E4300"/>
    <w:rsid w:val="00C57DEF"/>
    <w:rsid w:val="00CD19BC"/>
    <w:rsid w:val="00D752C8"/>
    <w:rsid w:val="00DD55E4"/>
    <w:rsid w:val="00F3524D"/>
    <w:rsid w:val="00FC6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52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72EF5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172EF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ks. kapelan</dc:creator>
  <cp:lastModifiedBy>BIURO</cp:lastModifiedBy>
  <cp:revision>3</cp:revision>
  <cp:lastPrinted>2021-10-22T16:39:00Z</cp:lastPrinted>
  <dcterms:created xsi:type="dcterms:W3CDTF">2021-10-22T16:39:00Z</dcterms:created>
  <dcterms:modified xsi:type="dcterms:W3CDTF">2021-10-23T16:39:00Z</dcterms:modified>
</cp:coreProperties>
</file>